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0988" w14:textId="0EBDBD6E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MISSIONI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SOGGIORNI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(PER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CAMPIONAMENTO,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CONGRESSI,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BREVI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PERIODI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PRESSO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ALTRI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LABORATORI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ETC</w:t>
      </w:r>
      <w:r w:rsidR="00AE2ED0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.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)</w:t>
      </w:r>
    </w:p>
    <w:p w14:paraId="168886B1" w14:textId="3512C34C" w:rsidR="002D221A" w:rsidRPr="002D221A" w:rsidRDefault="002D221A" w:rsidP="002D221A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Posso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svolgere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missioni,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posso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andare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congressi?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Posso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svolgere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attività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ricerca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presso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altri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laboratori?</w:t>
      </w:r>
    </w:p>
    <w:p w14:paraId="0EA3F771" w14:textId="741753A6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proofErr w:type="gramStart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</w:t>
      </w:r>
      <w:proofErr w:type="gramEnd"/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assolutamente.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AE2ED0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soggiorno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presso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altra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istituzione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nazionale,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scopi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ricerca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(es.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campionamento)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vanno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concordati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supervisore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l’istituzione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ospite.</w:t>
      </w:r>
    </w:p>
    <w:p w14:paraId="435853F0" w14:textId="618CF5FF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proofErr w:type="gramStart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E’</w:t>
      </w:r>
      <w:proofErr w:type="gramEnd"/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necessario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sempre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essere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autorizzati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Coordinatore,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compilando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missione.</w:t>
      </w:r>
    </w:p>
    <w:p w14:paraId="2E98E645" w14:textId="7A06ED75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mancanza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tale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autorizzazione,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dottoranda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dottorando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coperti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assicurazione,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possono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essere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rimborsati,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mancato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adempimento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degli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obblighi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può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portare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sanzioni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parte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collegio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docenti.</w:t>
      </w:r>
    </w:p>
    <w:p w14:paraId="3AC6B4DE" w14:textId="36A1D9BE" w:rsidR="002D221A" w:rsidRPr="002D221A" w:rsidRDefault="002D221A" w:rsidP="002D221A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Come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richiede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l’autorizzazione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svolgere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missione?</w:t>
      </w:r>
    </w:p>
    <w:p w14:paraId="74156D48" w14:textId="39C608F1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Prima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recarsi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(vedi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5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INFO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compilazione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MOD_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missione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è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necessario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chiedere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l’autorizzazione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coordinatore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compilare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corrispondente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richiesta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autorizzazione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Dipartimento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Biologia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–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ed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istruzioni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scaricabili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</w:t>
      </w:r>
      <w:hyperlink r:id="rId6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MOD_autorizzazione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di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missione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compilato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prima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partire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(almeno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15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giorni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prima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data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partenza,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esclusi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festivi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a: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7" w:history="1">
        <w:r w:rsidR="004921C6"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nicola.maio@unina.it</w:t>
        </w:r>
      </w:hyperlink>
      <w:r w:rsidR="004921C6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;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8" w:history="1">
        <w:r w:rsidR="004921C6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antonio.orefice@unina.it</w:t>
        </w:r>
      </w:hyperlink>
      <w:r w:rsidR="004921C6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;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9" w:history="1">
        <w:r w:rsidR="004921C6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giovanni.dalterio@unina.it</w:t>
        </w:r>
      </w:hyperlink>
      <w:r w:rsidR="004921C6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;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firma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coordinatore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che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invierà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a: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10" w:history="1">
        <w:r w:rsidR="004921C6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missioni.biologia@unina.it</w:t>
        </w:r>
      </w:hyperlink>
      <w:r w:rsidR="004921C6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;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11" w:history="1">
        <w:r w:rsidR="00F06DF8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roberta.napoli@unina.it</w:t>
        </w:r>
      </w:hyperlink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completamento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pratica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D803C3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contabile.</w:t>
      </w:r>
    </w:p>
    <w:p w14:paraId="750E4BAE" w14:textId="0330A42B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NB</w:t>
      </w:r>
      <w:r w:rsidR="00170786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170786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deve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essere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inviato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formato</w:t>
      </w:r>
      <w:r w:rsidR="00DE1937" w:rsidRPr="00CF08AE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MS</w:t>
      </w:r>
      <w:r w:rsidR="00DE1937" w:rsidRPr="00CF08AE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word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Ad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ogni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comunicazione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AE2ED0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via </w:t>
      </w:r>
      <w:proofErr w:type="gramStart"/>
      <w:r w:rsidR="00AE2ED0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email</w:t>
      </w:r>
      <w:proofErr w:type="gramEnd"/>
      <w:r w:rsidR="00AE2ED0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sempre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indicato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nell’oggetto:</w:t>
      </w:r>
      <w:r w:rsidR="00DE1937" w:rsidRPr="00A26C04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Cognome,</w:t>
      </w:r>
      <w:r w:rsidR="00DE1937" w:rsidRPr="00A26C04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Dottorato</w:t>
      </w:r>
      <w:r w:rsidR="00DE1937" w:rsidRPr="00A26C04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e</w:t>
      </w:r>
      <w:r w:rsidR="00DE1937" w:rsidRPr="00A26C04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Ciclo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rimborso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avviene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dopo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aver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terminato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senza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rimborso,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è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comunque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necessaria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l’autorizzazione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coordinatore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copertura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assicurativa,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F90820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e anche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questo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F90820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va inviato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F90820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indicando che è senza rimborso e senza indicare il fondo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Il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Dottorando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riceverà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una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comunicazione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solo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in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caso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di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chiarimenti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o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problematiche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da</w:t>
      </w:r>
      <w:r w:rsidR="00DE1937" w:rsidRPr="00AE2ED0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FF0000"/>
          <w:kern w:val="0"/>
          <w:sz w:val="23"/>
          <w:szCs w:val="23"/>
          <w:lang w:eastAsia="it-IT"/>
          <w14:ligatures w14:val="none"/>
        </w:rPr>
        <w:t>risolvere.</w:t>
      </w:r>
    </w:p>
    <w:p w14:paraId="6DFF5615" w14:textId="6D67E21A" w:rsidR="002D221A" w:rsidRPr="002D221A" w:rsidRDefault="002D221A" w:rsidP="002D221A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Posso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partecipare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convegni,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corsi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approfondimento,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lingue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altre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attività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inerenti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proofErr w:type="gramStart"/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il</w:t>
      </w:r>
      <w:proofErr w:type="gramEnd"/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mio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corso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dottorato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un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sito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distante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NON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oltre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10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km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dalla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sede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Dipartimento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Biologia?</w:t>
      </w:r>
    </w:p>
    <w:p w14:paraId="7796524C" w14:textId="27148A21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questo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tratta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quanto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“missione”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intende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trasferta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soggiorno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presso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altra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istituzione,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distante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oltre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10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km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sede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Dipartimento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Biologia.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NOTA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BENE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: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nessun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caso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costituiscono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incarichi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missione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gli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spostamenti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tra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diverse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cui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svolgono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attività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istituzionali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dell’Ateneo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ubicate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nel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territorio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della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Provincia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Napoli;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tali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spostamenti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è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riconosciuto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rimborso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delle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spese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trasporto,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effettuato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linea,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opportunamente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documentate.</w:t>
      </w:r>
    </w:p>
    <w:p w14:paraId="5CE01263" w14:textId="37DCFDD0" w:rsidR="002D221A" w:rsidRPr="002D221A" w:rsidRDefault="002D221A" w:rsidP="002D221A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Come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posso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pagare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quote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iscrizione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convegni,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corsi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approfondimento,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lingue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altre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attività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inerenti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proofErr w:type="gramStart"/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il</w:t>
      </w:r>
      <w:proofErr w:type="gramEnd"/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mio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corso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dottorato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nella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città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Napoli?</w:t>
      </w:r>
    </w:p>
    <w:p w14:paraId="1B2E45A5" w14:textId="4EF67D6C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questo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(non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trattandosi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missione)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richiesto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preventivo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all’ente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organizzatore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allegare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proofErr w:type="spellStart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prebuono</w:t>
      </w:r>
      <w:proofErr w:type="spellEnd"/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tutto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inviato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a: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12" w:history="1"/>
      <w:hyperlink r:id="rId13" w:history="1">
        <w:r w:rsidR="00FB184A"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nicola.maio@unina.it</w:t>
        </w:r>
      </w:hyperlink>
      <w:r w:rsidR="00FB184A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;</w:t>
      </w:r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14" w:history="1">
        <w:r w:rsidR="00FB184A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antonio.orefice@unina.it</w:t>
        </w:r>
      </w:hyperlink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hyperlink r:id="rId15" w:history="1">
        <w:r w:rsidR="00FB184A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giovanni.dalterio@unina.it</w:t>
        </w:r>
      </w:hyperlink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r w:rsidR="00FB184A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FB184A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FB184A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firma</w:t>
      </w:r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FB184A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FB184A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coordinatore</w:t>
      </w:r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che invierà a: </w:t>
      </w:r>
      <w:hyperlink r:id="rId16" w:history="1">
        <w:r w:rsidR="00FB184A"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ordini.biologia@unina.it</w:t>
        </w:r>
      </w:hyperlink>
      <w:r w:rsidR="00FB184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per il completamento della pratica contabile.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istruzioni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scaricabili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17" w:history="1">
        <w:proofErr w:type="spellStart"/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Istruzioni_compilazione_PREBUONO</w:t>
        </w:r>
        <w:proofErr w:type="spellEnd"/>
      </w:hyperlink>
      <w:r w:rsidR="00A9425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proofErr w:type="spellStart"/>
      <w:r w:rsidR="00A94254" w:rsidRPr="00A9425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A94254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_PREBUONO</w:t>
      </w:r>
      <w:proofErr w:type="spellEnd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).</w:t>
      </w:r>
    </w:p>
    <w:p w14:paraId="5120CCA9" w14:textId="7B43ABE9" w:rsidR="002D221A" w:rsidRPr="002D221A" w:rsidRDefault="00F06DF8" w:rsidP="00076306">
      <w:pPr>
        <w:spacing w:before="300" w:after="300" w:line="240" w:lineRule="auto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3C09F76E">
          <v:rect id="_x0000_i1025" style="width:0;height:0" o:hralign="center" o:hrstd="t" o:hrnoshade="t" o:hr="t" fillcolor="#333" stroked="f"/>
        </w:pic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ACQUISTI,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RIMBORSI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UTILIZZO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DOTTORATO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2D221A" w:rsidRPr="002D221A">
        <w:rPr>
          <w:rFonts w:ascii="sans serif" w:eastAsia="Times New Roman" w:hAnsi="sans serif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RICERCA.</w:t>
      </w:r>
    </w:p>
    <w:p w14:paraId="72584E2D" w14:textId="37C89079" w:rsidR="002D221A" w:rsidRPr="002D221A" w:rsidRDefault="002D221A" w:rsidP="002D221A">
      <w:pPr>
        <w:numPr>
          <w:ilvl w:val="0"/>
          <w:numId w:val="6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dottorando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ha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disposizione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dei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spese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ricerca?</w:t>
      </w:r>
    </w:p>
    <w:p w14:paraId="40BC0BEF" w14:textId="6F3BC03B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dottorande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dottorandi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hanno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fondo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utilizzare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scopi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ricerca.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Questi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possono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essere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utilizzati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pagare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trasferte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congressi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proofErr w:type="gramStart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meetings</w:t>
      </w:r>
      <w:proofErr w:type="gramEnd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missioni,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acquisto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materiale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consumo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laboratorio,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piccole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attrezzature,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ed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alcuni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previa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giustificazione,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riparazioni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strumenti.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Alcune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tipologie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borsa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possono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avere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finanziamenti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più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consistenti.</w:t>
      </w:r>
    </w:p>
    <w:p w14:paraId="0922A5C5" w14:textId="46B5A078" w:rsidR="002D221A" w:rsidRPr="002D221A" w:rsidRDefault="002D221A" w:rsidP="002D221A">
      <w:pPr>
        <w:numPr>
          <w:ilvl w:val="0"/>
          <w:numId w:val="7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Come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ordina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materiale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consumo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utilizzare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attività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ricerca?</w:t>
      </w:r>
    </w:p>
    <w:p w14:paraId="113E3728" w14:textId="6DBF1560" w:rsidR="002D221A" w:rsidRPr="002D221A" w:rsidRDefault="002D221A" w:rsidP="001063F2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Dopo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aver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verificato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disponibilità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propri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Dottorando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deve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compilare,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conservare,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semplice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tabella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riassuntiva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tutte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spese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effettuate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residuo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disponibili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–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tabella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scaricabile</w:t>
      </w:r>
      <w:hyperlink r:id="rId18" w:history="1">
        <w:r w:rsidR="00AC4B60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 xml:space="preserve"> </w:t>
        </w:r>
        <w:r w:rsidR="00AC4B60" w:rsidRPr="002D221A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qui</w:t>
        </w:r>
        <w:r w:rsidR="00AC4B60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 xml:space="preserve"> </w:t>
        </w:r>
        <w:r w:rsidR="00AC4B60" w:rsidRPr="002D221A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(</w:t>
        </w:r>
        <w:r w:rsidR="00AC4B60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Tabella</w:t>
        </w:r>
        <w:r w:rsidR="00AC4B60" w:rsidRPr="002D221A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)</w:t>
        </w:r>
      </w:hyperlink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–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bisogna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inviare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a:</w:t>
      </w:r>
      <w:hyperlink r:id="rId19" w:history="1"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nicola.maio@unina.it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;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20" w:history="1">
        <w:r w:rsidR="001063F2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antonio.orefice@unina.it</w:t>
        </w:r>
      </w:hyperlink>
      <w:r w:rsidR="001063F2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hyperlink r:id="rId21" w:history="1">
        <w:r w:rsidR="001063F2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giovanni.dalterio@unina.it</w:t>
        </w:r>
      </w:hyperlink>
      <w:r w:rsidR="001063F2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mail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proofErr w:type="spellStart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prebuoni</w:t>
      </w:r>
      <w:proofErr w:type="spellEnd"/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d’ordine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relativi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allegati,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compilati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ogni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loro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parte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–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istruzioni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scaricabili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</w:t>
      </w:r>
      <w:hyperlink r:id="rId22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Istruzioni_compilazione_PREBUONO</w:t>
        </w:r>
      </w:hyperlink>
      <w:r w:rsid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proofErr w:type="spellStart"/>
      <w:r w:rsidR="009A3D3B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u w:val="single"/>
          <w:lang w:eastAsia="it-IT"/>
          <w14:ligatures w14:val="none"/>
        </w:rPr>
        <w:t>modulo</w:t>
      </w:r>
      <w:r w:rsidR="009A3D3B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u w:val="single"/>
          <w:lang w:eastAsia="it-IT"/>
          <w14:ligatures w14:val="none"/>
        </w:rPr>
        <w:t>_PREBUONO</w:t>
      </w:r>
      <w:proofErr w:type="spellEnd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opo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firma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coordinatore,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trasmetterà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all’ufficio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amministrativo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gli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acquisti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</w:t>
      </w:r>
      <w:hyperlink r:id="rId23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ordini.biologia@unina.it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Dottorando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avrà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poi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cura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seguire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direttamente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stesso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ufficio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Dipartimento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Biologia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l’intero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iter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dell’acquisto.</w:t>
      </w:r>
    </w:p>
    <w:p w14:paraId="1AD6C30A" w14:textId="238EC725" w:rsidR="002D221A" w:rsidRPr="002D221A" w:rsidRDefault="002D221A" w:rsidP="002D221A">
      <w:pPr>
        <w:numPr>
          <w:ilvl w:val="0"/>
          <w:numId w:val="8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può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avere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rimborso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piccole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spese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inerenti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proofErr w:type="gramStart"/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le</w:t>
      </w:r>
      <w:proofErr w:type="gramEnd"/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attività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ricerca?</w:t>
      </w:r>
    </w:p>
    <w:p w14:paraId="3C051161" w14:textId="50C1A710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è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possibile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rimborsare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scontrini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inerenti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materiale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consumo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€40,00.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rimborso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compilato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relativo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</w:t>
      </w:r>
      <w:hyperlink r:id="rId24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MOD_rimborso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piccole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spese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ed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inviarlo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a: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25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nicomaio@unina.it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;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26" w:history="1">
        <w:r w:rsidR="003C442E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antonio.orefice@unina.it</w:t>
        </w:r>
      </w:hyperlink>
      <w:r w:rsidR="003C442E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hyperlink r:id="rId27" w:history="1">
        <w:r w:rsidR="003C442E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giovanni.dalterio@unina.it</w:t>
        </w:r>
      </w:hyperlink>
      <w:r w:rsidR="003C442E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r w:rsidR="00BD4DF4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BD4DF4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BD4DF4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firma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BD4DF4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BD4DF4"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coordinatore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che poi invierà a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Dottorando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pdf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firmato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dovrà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inviarlo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giustificativi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spesa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al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Sig.</w:t>
      </w:r>
      <w:r w:rsidR="00BD4DF4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Fabio Saetta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del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Dipartimento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di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Biologia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(</w:t>
      </w:r>
      <w:r w:rsidR="008433F4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fabio.saetta</w:t>
      </w:r>
      <w:hyperlink r:id="rId28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highlight w:val="yellow"/>
            <w:u w:val="single"/>
            <w:lang w:eastAsia="it-IT"/>
            <w14:ligatures w14:val="none"/>
          </w:rPr>
          <w:t>@unina.it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,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+39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08167922</w:t>
      </w:r>
      <w:r w:rsidR="008433F4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4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,</w:t>
      </w:r>
      <w:r w:rsidR="00DE1937" w:rsidRPr="009A3D3B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MSA/Ed.7/-1F0)</w:t>
      </w:r>
    </w:p>
    <w:p w14:paraId="2978794D" w14:textId="179C1322" w:rsidR="002D221A" w:rsidRPr="002D221A" w:rsidRDefault="002D221A" w:rsidP="002D221A">
      <w:pPr>
        <w:numPr>
          <w:ilvl w:val="0"/>
          <w:numId w:val="9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Oltre</w:t>
      </w:r>
      <w:r w:rsidR="00DE1937" w:rsidRPr="009A3D3B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che</w:t>
      </w:r>
      <w:r w:rsidR="00DE1937" w:rsidRPr="009A3D3B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per</w:t>
      </w:r>
      <w:r w:rsidR="00DE1937" w:rsidRPr="009A3D3B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il</w:t>
      </w:r>
      <w:r w:rsidR="00DE1937" w:rsidRPr="009A3D3B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highlight w:val="yellow"/>
          <w:lang w:eastAsia="it-IT"/>
          <w14:ligatures w14:val="none"/>
        </w:rPr>
        <w:t>materiale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consumo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missioni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Italia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ed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all’estero,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cosa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possono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essere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utilizzati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disponibili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cosa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non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può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acquistare?</w:t>
      </w:r>
    </w:p>
    <w:p w14:paraId="0DD24842" w14:textId="005530C3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possono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usare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pagamento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spese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pubblicazione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degli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articoli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scientifici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mentre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utilizzabili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apparecchiature,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compresi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computer,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altro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materiale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inventariabile.</w:t>
      </w:r>
    </w:p>
    <w:p w14:paraId="572AB1D0" w14:textId="4BBF73B6" w:rsidR="002D221A" w:rsidRPr="002D221A" w:rsidRDefault="002D221A" w:rsidP="002D221A">
      <w:pPr>
        <w:numPr>
          <w:ilvl w:val="0"/>
          <w:numId w:val="10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Come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fa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ad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ottenere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rimborso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missione?</w:t>
      </w:r>
    </w:p>
    <w:p w14:paraId="1BF46E5A" w14:textId="01DF8D60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rientro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bisogna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compilare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modulo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rimborso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</w:t>
      </w:r>
      <w:hyperlink r:id="rId29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MOD_rimborso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missione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ITALIA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per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l’Italia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e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MOD_rimborso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missione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ESTERO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per</w:t>
        </w:r>
        <w:r w:rsidR="00DE1937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 xml:space="preserve"> </w:t>
        </w:r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l’Estero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="008433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inviarlo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giustificativi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spesa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originali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Dr.ssa</w:t>
      </w:r>
      <w:r w:rsidR="008433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Roberta Natale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Dipartimento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Biologia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</w:t>
      </w:r>
      <w:hyperlink r:id="rId30" w:history="1">
        <w:r w:rsidR="008433F4" w:rsidRPr="005B4E37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missioni.biologia@unina.it</w:t>
        </w:r>
      </w:hyperlink>
      <w:r w:rsidR="008433F4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; </w:t>
      </w:r>
      <w:hyperlink r:id="rId31" w:history="1">
        <w:r w:rsidR="00F06DF8">
          <w:rPr>
            <w:rStyle w:val="Collegamentoipertestuale"/>
            <w:rFonts w:ascii="sans serif" w:eastAsia="Times New Roman" w:hAnsi="sans serif" w:cs="Times New Roman"/>
            <w:kern w:val="0"/>
            <w:sz w:val="23"/>
            <w:szCs w:val="23"/>
            <w:lang w:eastAsia="it-IT"/>
            <w14:ligatures w14:val="none"/>
          </w:rPr>
          <w:t>roberta.napoli@unina.it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+39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081679204,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MSA/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Ed.7/-1F05).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Dottorando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riceverà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comunicazione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chiarimenti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problematiche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risolvere.</w:t>
      </w:r>
    </w:p>
    <w:p w14:paraId="0B3A3ADB" w14:textId="67A672D3" w:rsidR="002D221A" w:rsidRPr="002D221A" w:rsidRDefault="002D221A" w:rsidP="002D221A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lastRenderedPageBreak/>
        <w:t>Cosa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può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essere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rimborsato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quando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è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missione?</w:t>
      </w:r>
    </w:p>
    <w:p w14:paraId="53F093F6" w14:textId="39C36D04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rimborsabili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spese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attinenti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ragioni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(viaggio,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ricevute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devono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essere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personali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(es.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camera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doppia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condivisa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vanno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specificati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nomi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degli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occupanti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verrà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rimborsato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50%;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vitto,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richiedere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ristoratore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ricevute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singole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ogni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commensale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(eventualmente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dicitura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“pasto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completo”).</w:t>
      </w:r>
    </w:p>
    <w:p w14:paraId="4F692B3E" w14:textId="4E8712FE" w:rsidR="002D221A" w:rsidRPr="002D221A" w:rsidRDefault="002D221A" w:rsidP="002D221A">
      <w:pPr>
        <w:shd w:val="clear" w:color="auto" w:fill="FFFFFF"/>
        <w:spacing w:after="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riferimento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Regolamento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Ateneo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(Link: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hyperlink r:id="rId32" w:tgtFrame="_blank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1"/>
            <w:szCs w:val="21"/>
            <w:u w:val="single"/>
            <w:bdr w:val="single" w:sz="6" w:space="2" w:color="265172" w:frame="1"/>
            <w:shd w:val="clear" w:color="auto" w:fill="FFFFFF"/>
            <w:lang w:eastAsia="it-IT"/>
            <w14:ligatures w14:val="none"/>
          </w:rPr>
          <w:t>http://www.unina.it/documents/11958/21092305/DR.1712.2020_Missioni_rettifica_DR.2024.2020.pdf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</w:t>
      </w:r>
    </w:p>
    <w:p w14:paraId="10ACD26D" w14:textId="1C684AC9" w:rsidR="002D221A" w:rsidRPr="002D221A" w:rsidRDefault="002D221A" w:rsidP="002D221A">
      <w:pPr>
        <w:numPr>
          <w:ilvl w:val="0"/>
          <w:numId w:val="12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Posso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avere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un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anticipo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sui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miei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missione?</w:t>
      </w:r>
    </w:p>
    <w:p w14:paraId="51115E76" w14:textId="2E10584F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notare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che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l’anticipo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richiesto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casi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cui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cifra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anticipare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viaggio,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iscrizione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congresso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proofErr w:type="spellStart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etc</w:t>
      </w:r>
      <w:proofErr w:type="spellEnd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…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ragionevolmente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elevata.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Detto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anticipo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può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essere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richiesto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solo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cifre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superiori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750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€.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Ciò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per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evitare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inutile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complesso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aggravio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gestione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amministrativa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dottorato.</w:t>
      </w:r>
    </w:p>
    <w:p w14:paraId="2261BDEB" w14:textId="7CA3CCA3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compilato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Modello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anticipo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fondi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Missione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</w:t>
      </w:r>
      <w:proofErr w:type="spellStart"/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fldChar w:fldCharType="begin"/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instrText>HYPERLINK "http://www.dipartimentodibiologia.unina.it/dottorato/dottorato-in-biologia/modulistica/"</w:instrTex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fldChar w:fldCharType="separate"/>
      </w:r>
      <w:r w:rsidRPr="002D221A">
        <w:rPr>
          <w:rFonts w:ascii="sans serif" w:eastAsia="Times New Roman" w:hAnsi="sans serif" w:cs="Times New Roman"/>
          <w:color w:val="265172"/>
          <w:kern w:val="0"/>
          <w:sz w:val="23"/>
          <w:szCs w:val="23"/>
          <w:u w:val="single"/>
          <w:lang w:eastAsia="it-IT"/>
          <w14:ligatures w14:val="none"/>
        </w:rPr>
        <w:t>MOD_anticipo</w:t>
      </w:r>
      <w:proofErr w:type="spellEnd"/>
      <w:r w:rsidR="00DE1937">
        <w:rPr>
          <w:rFonts w:ascii="sans serif" w:eastAsia="Times New Roman" w:hAnsi="sans serif" w:cs="Times New Roman"/>
          <w:color w:val="265172"/>
          <w:kern w:val="0"/>
          <w:sz w:val="23"/>
          <w:szCs w:val="23"/>
          <w:u w:val="single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265172"/>
          <w:kern w:val="0"/>
          <w:sz w:val="23"/>
          <w:szCs w:val="23"/>
          <w:u w:val="single"/>
          <w:lang w:eastAsia="it-IT"/>
          <w14:ligatures w14:val="none"/>
        </w:rPr>
        <w:t>spese</w:t>
      </w:r>
      <w:r w:rsidR="00DE1937">
        <w:rPr>
          <w:rFonts w:ascii="sans serif" w:eastAsia="Times New Roman" w:hAnsi="sans serif" w:cs="Times New Roman"/>
          <w:color w:val="265172"/>
          <w:kern w:val="0"/>
          <w:sz w:val="23"/>
          <w:szCs w:val="23"/>
          <w:u w:val="single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265172"/>
          <w:kern w:val="0"/>
          <w:sz w:val="23"/>
          <w:szCs w:val="23"/>
          <w:u w:val="single"/>
          <w:lang w:eastAsia="it-IT"/>
          <w14:ligatures w14:val="none"/>
        </w:rPr>
        <w:t>missione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fldChar w:fldCharType="end"/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anticipo,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almeno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mese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prima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partenza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corredato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preventivi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spesa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dell’alloggio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viaggio.</w:t>
      </w:r>
    </w:p>
    <w:p w14:paraId="1ABFAD2D" w14:textId="376E6CBD" w:rsidR="002D221A" w:rsidRPr="002D221A" w:rsidRDefault="002D221A" w:rsidP="002D221A">
      <w:pPr>
        <w:numPr>
          <w:ilvl w:val="0"/>
          <w:numId w:val="13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pagato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borsa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PON,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altre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regole/obblighi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che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devo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seguire?</w:t>
      </w:r>
    </w:p>
    <w:p w14:paraId="466351CB" w14:textId="45672FD0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borse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hanno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diritti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doveri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diversi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pagati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borse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Ateneo.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informazioni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trovano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nel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documento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scaricabile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qui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(</w:t>
      </w:r>
      <w:hyperlink r:id="rId33" w:history="1">
        <w:r w:rsidRPr="002D221A">
          <w:rPr>
            <w:rFonts w:ascii="sans serif" w:eastAsia="Times New Roman" w:hAnsi="sans serif" w:cs="Times New Roman"/>
            <w:color w:val="265172"/>
            <w:kern w:val="0"/>
            <w:sz w:val="23"/>
            <w:szCs w:val="23"/>
            <w:u w:val="single"/>
            <w:lang w:eastAsia="it-IT"/>
            <w14:ligatures w14:val="none"/>
          </w:rPr>
          <w:t>Guida_dottorati_PON_2022</w:t>
        </w:r>
      </w:hyperlink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).</w:t>
      </w:r>
    </w:p>
    <w:p w14:paraId="6B45A64B" w14:textId="38F72E06" w:rsidR="002D221A" w:rsidRPr="002D221A" w:rsidRDefault="002D221A" w:rsidP="002D221A">
      <w:pPr>
        <w:numPr>
          <w:ilvl w:val="0"/>
          <w:numId w:val="14"/>
        </w:numPr>
        <w:shd w:val="clear" w:color="auto" w:fill="FFFFFF"/>
        <w:spacing w:before="100" w:beforeAutospacing="1" w:after="12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pagato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una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borsa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PNRR,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sono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altre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regole/obblighi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che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devo</w:t>
      </w:r>
      <w:r w:rsidR="00DE1937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b/>
          <w:bCs/>
          <w:i/>
          <w:iCs/>
          <w:color w:val="333333"/>
          <w:kern w:val="0"/>
          <w:sz w:val="23"/>
          <w:szCs w:val="23"/>
          <w:lang w:eastAsia="it-IT"/>
          <w14:ligatures w14:val="none"/>
        </w:rPr>
        <w:t>seguire?</w:t>
      </w:r>
    </w:p>
    <w:p w14:paraId="6A098B5F" w14:textId="6F41A954" w:rsidR="002D221A" w:rsidRPr="002D221A" w:rsidRDefault="002D221A" w:rsidP="002D221A">
      <w:pPr>
        <w:shd w:val="clear" w:color="auto" w:fill="FFFFFF"/>
        <w:spacing w:after="150" w:line="330" w:lineRule="atLeast"/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</w:pP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borse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PNRR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hanno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diritti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doveri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diversi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dottorati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pagati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con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borse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Ateneo.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Le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informazioni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vengono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fornite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attraverso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siti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ufficiali,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e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dagli</w:t>
      </w:r>
      <w:r w:rsidR="00DE1937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2D221A">
        <w:rPr>
          <w:rFonts w:ascii="sans serif" w:eastAsia="Times New Roman" w:hAnsi="sans serif" w:cs="Times New Roman"/>
          <w:color w:val="333333"/>
          <w:kern w:val="0"/>
          <w:sz w:val="23"/>
          <w:szCs w:val="23"/>
          <w:lang w:eastAsia="it-IT"/>
          <w14:ligatures w14:val="none"/>
        </w:rPr>
        <w:t>uffici.</w:t>
      </w:r>
    </w:p>
    <w:p w14:paraId="1DF309FE" w14:textId="77777777" w:rsidR="006E1218" w:rsidRDefault="006E1218"/>
    <w:sectPr w:rsidR="006E1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BDE"/>
    <w:multiLevelType w:val="multilevel"/>
    <w:tmpl w:val="0DEA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93332"/>
    <w:multiLevelType w:val="multilevel"/>
    <w:tmpl w:val="834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834A7"/>
    <w:multiLevelType w:val="multilevel"/>
    <w:tmpl w:val="355A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639F9"/>
    <w:multiLevelType w:val="multilevel"/>
    <w:tmpl w:val="951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25644"/>
    <w:multiLevelType w:val="multilevel"/>
    <w:tmpl w:val="813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C258F"/>
    <w:multiLevelType w:val="multilevel"/>
    <w:tmpl w:val="49C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1245B"/>
    <w:multiLevelType w:val="multilevel"/>
    <w:tmpl w:val="F7D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6229D"/>
    <w:multiLevelType w:val="multilevel"/>
    <w:tmpl w:val="2C7C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52B3E"/>
    <w:multiLevelType w:val="multilevel"/>
    <w:tmpl w:val="557C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54C75"/>
    <w:multiLevelType w:val="multilevel"/>
    <w:tmpl w:val="B498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36C86"/>
    <w:multiLevelType w:val="multilevel"/>
    <w:tmpl w:val="3E16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E2C52"/>
    <w:multiLevelType w:val="multilevel"/>
    <w:tmpl w:val="FA1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820C2"/>
    <w:multiLevelType w:val="multilevel"/>
    <w:tmpl w:val="F8F8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2754F"/>
    <w:multiLevelType w:val="multilevel"/>
    <w:tmpl w:val="64E4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010240">
    <w:abstractNumId w:val="5"/>
  </w:num>
  <w:num w:numId="2" w16cid:durableId="1135678139">
    <w:abstractNumId w:val="1"/>
  </w:num>
  <w:num w:numId="3" w16cid:durableId="1158033936">
    <w:abstractNumId w:val="7"/>
  </w:num>
  <w:num w:numId="4" w16cid:durableId="1509251144">
    <w:abstractNumId w:val="8"/>
  </w:num>
  <w:num w:numId="5" w16cid:durableId="1017074523">
    <w:abstractNumId w:val="13"/>
  </w:num>
  <w:num w:numId="6" w16cid:durableId="863783429">
    <w:abstractNumId w:val="0"/>
  </w:num>
  <w:num w:numId="7" w16cid:durableId="806704782">
    <w:abstractNumId w:val="12"/>
  </w:num>
  <w:num w:numId="8" w16cid:durableId="1672097028">
    <w:abstractNumId w:val="9"/>
  </w:num>
  <w:num w:numId="9" w16cid:durableId="813375407">
    <w:abstractNumId w:val="4"/>
  </w:num>
  <w:num w:numId="10" w16cid:durableId="49960300">
    <w:abstractNumId w:val="6"/>
  </w:num>
  <w:num w:numId="11" w16cid:durableId="2008248673">
    <w:abstractNumId w:val="10"/>
  </w:num>
  <w:num w:numId="12" w16cid:durableId="951209623">
    <w:abstractNumId w:val="11"/>
  </w:num>
  <w:num w:numId="13" w16cid:durableId="1562905904">
    <w:abstractNumId w:val="3"/>
  </w:num>
  <w:num w:numId="14" w16cid:durableId="105516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1A"/>
    <w:rsid w:val="00076306"/>
    <w:rsid w:val="001063F2"/>
    <w:rsid w:val="00170786"/>
    <w:rsid w:val="002D221A"/>
    <w:rsid w:val="003C442E"/>
    <w:rsid w:val="004921C6"/>
    <w:rsid w:val="006E1218"/>
    <w:rsid w:val="007235B4"/>
    <w:rsid w:val="00784CC7"/>
    <w:rsid w:val="008433F4"/>
    <w:rsid w:val="009A3D3B"/>
    <w:rsid w:val="00A26C04"/>
    <w:rsid w:val="00A94254"/>
    <w:rsid w:val="00AC4B60"/>
    <w:rsid w:val="00AE2ED0"/>
    <w:rsid w:val="00AF6510"/>
    <w:rsid w:val="00BD4DF4"/>
    <w:rsid w:val="00CC067C"/>
    <w:rsid w:val="00CF08AE"/>
    <w:rsid w:val="00D33E2E"/>
    <w:rsid w:val="00D803C3"/>
    <w:rsid w:val="00DE1937"/>
    <w:rsid w:val="00F06DF8"/>
    <w:rsid w:val="00F90820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C9BCB3"/>
  <w15:chartTrackingRefBased/>
  <w15:docId w15:val="{37310103-43B2-45DD-A9D2-6C9172B1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D221A"/>
    <w:rPr>
      <w:b/>
      <w:bCs/>
    </w:rPr>
  </w:style>
  <w:style w:type="character" w:styleId="Enfasicorsivo">
    <w:name w:val="Emphasis"/>
    <w:basedOn w:val="Carpredefinitoparagrafo"/>
    <w:uiPriority w:val="20"/>
    <w:qFormat/>
    <w:rsid w:val="002D221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D221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cola.maio@unina.it" TargetMode="External"/><Relationship Id="rId18" Type="http://schemas.openxmlformats.org/officeDocument/2006/relationships/hyperlink" Target="mailto:%20qui%20(Tabella)" TargetMode="External"/><Relationship Id="rId26" Type="http://schemas.openxmlformats.org/officeDocument/2006/relationships/hyperlink" Target="mailto:antonio.orefice@unina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iovanni.dalterio@unina.it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nicola.maio@unina.it" TargetMode="External"/><Relationship Id="rId12" Type="http://schemas.openxmlformats.org/officeDocument/2006/relationships/hyperlink" Target="mailto:" TargetMode="External"/><Relationship Id="rId17" Type="http://schemas.openxmlformats.org/officeDocument/2006/relationships/hyperlink" Target="http://www.dipartimentodibiologia.unina.it/dottorato/dottorato-in-biologia/modulistica/" TargetMode="External"/><Relationship Id="rId25" Type="http://schemas.openxmlformats.org/officeDocument/2006/relationships/hyperlink" Target="mailto:nicomaio@unina.it" TargetMode="External"/><Relationship Id="rId33" Type="http://schemas.openxmlformats.org/officeDocument/2006/relationships/hyperlink" Target="http://www.dipartimentodibiologia.unina.it/dottorato/dottorato-in-biologia/modulistica/" TargetMode="External"/><Relationship Id="rId2" Type="http://schemas.openxmlformats.org/officeDocument/2006/relationships/styles" Target="styles.xml"/><Relationship Id="rId16" Type="http://schemas.openxmlformats.org/officeDocument/2006/relationships/hyperlink" Target="mailto:ordini.biologia@unina.it" TargetMode="External"/><Relationship Id="rId20" Type="http://schemas.openxmlformats.org/officeDocument/2006/relationships/hyperlink" Target="mailto:antonio.orefice@unina.it" TargetMode="External"/><Relationship Id="rId29" Type="http://schemas.openxmlformats.org/officeDocument/2006/relationships/hyperlink" Target="http://www.dipartimentodibiologia.unina.it/dottorato/dottorato-in-biologia/modulisti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ipartimentodibiologia.unina.it/dottorato/dottorato-in-biologia/modulistica/" TargetMode="External"/><Relationship Id="rId11" Type="http://schemas.openxmlformats.org/officeDocument/2006/relationships/hyperlink" Target="mailto:roberta.natale@unina.it" TargetMode="External"/><Relationship Id="rId24" Type="http://schemas.openxmlformats.org/officeDocument/2006/relationships/hyperlink" Target="http://www.dipartimentodibiologia.unina.it/dottorato/dottorato-in-biologia/modulistica/" TargetMode="External"/><Relationship Id="rId32" Type="http://schemas.openxmlformats.org/officeDocument/2006/relationships/hyperlink" Target="http://www.unina.it/documents/11958/21092305/DR.1712.2020_Missioni_rettifica_DR.2024.2020.pdf" TargetMode="External"/><Relationship Id="rId5" Type="http://schemas.openxmlformats.org/officeDocument/2006/relationships/hyperlink" Target="http://www.dipartimentodibiologia.unina.it/dottorato/dottorato-in-biologia/modulistica/" TargetMode="External"/><Relationship Id="rId15" Type="http://schemas.openxmlformats.org/officeDocument/2006/relationships/hyperlink" Target="mailto:giovanni.dalterio@unina.it" TargetMode="External"/><Relationship Id="rId23" Type="http://schemas.openxmlformats.org/officeDocument/2006/relationships/hyperlink" Target="mailto:ordini.biologia@unina.it" TargetMode="External"/><Relationship Id="rId28" Type="http://schemas.openxmlformats.org/officeDocument/2006/relationships/hyperlink" Target="mailto:parrella@unina.it" TargetMode="External"/><Relationship Id="rId10" Type="http://schemas.openxmlformats.org/officeDocument/2006/relationships/hyperlink" Target="mailto:missioni.biologia@unina.it" TargetMode="External"/><Relationship Id="rId19" Type="http://schemas.openxmlformats.org/officeDocument/2006/relationships/hyperlink" Target="mailto:nicola.maio@unina.it" TargetMode="External"/><Relationship Id="rId31" Type="http://schemas.openxmlformats.org/officeDocument/2006/relationships/hyperlink" Target="mailto:roberta.natale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ni.dalterio@unina.it" TargetMode="External"/><Relationship Id="rId14" Type="http://schemas.openxmlformats.org/officeDocument/2006/relationships/hyperlink" Target="mailto:antonio.orefice@unina.it" TargetMode="External"/><Relationship Id="rId22" Type="http://schemas.openxmlformats.org/officeDocument/2006/relationships/hyperlink" Target="http://www.dipartimentodibiologia.unina.it/dottorato/dottorato-in-biologia/modulistica/" TargetMode="External"/><Relationship Id="rId27" Type="http://schemas.openxmlformats.org/officeDocument/2006/relationships/hyperlink" Target="mailto:giovanni.dalterio@unina.it" TargetMode="External"/><Relationship Id="rId30" Type="http://schemas.openxmlformats.org/officeDocument/2006/relationships/hyperlink" Target="mailto:missioni.biologia@unina.it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antonio.orefic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MAIO</dc:creator>
  <cp:keywords/>
  <dc:description/>
  <cp:lastModifiedBy>NICOLA MAIO</cp:lastModifiedBy>
  <cp:revision>26</cp:revision>
  <dcterms:created xsi:type="dcterms:W3CDTF">2023-11-23T09:58:00Z</dcterms:created>
  <dcterms:modified xsi:type="dcterms:W3CDTF">2023-11-24T13:15:00Z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2023-11-23T09:58:01Z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9a04f4af-4c0f-4410-aab9-d0fda3096244</vt:lpwstr>
  </property>
  <property fmtid="{D5CDD505-2E9C-101B-9397-08002B2CF9AE}" pid="8" name="MSIP_Label_2ad0b24d-6422-44b0-b3de-abb3a9e8c81a_ContentBits">
    <vt:lpwstr>0</vt:lpwstr>
  </property>
</Properties>
</file>