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0D" w:rsidRPr="00944384" w:rsidRDefault="00EF630D" w:rsidP="00EF63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FFFFF"/>
          <w:lang w:eastAsia="it-IT"/>
        </w:rPr>
      </w:pPr>
      <w:r w:rsidRPr="00944384">
        <w:rPr>
          <w:rFonts w:ascii="Arial" w:eastAsia="Times New Roman" w:hAnsi="Arial" w:cs="Arial"/>
          <w:b/>
          <w:bCs/>
          <w:sz w:val="32"/>
          <w:szCs w:val="32"/>
          <w:u w:val="single"/>
          <w:shd w:val="clear" w:color="auto" w:fill="FFFFFF"/>
          <w:lang w:eastAsia="it-IT"/>
        </w:rPr>
        <w:t>Regolamento per l'assegnazione della tesi</w:t>
      </w:r>
    </w:p>
    <w:p w:rsidR="00EF630D" w:rsidRPr="00944384" w:rsidRDefault="00EF630D" w:rsidP="00EF63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it-IT"/>
        </w:rPr>
      </w:pPr>
    </w:p>
    <w:p w:rsidR="00EF630D" w:rsidRPr="00944384" w:rsidRDefault="00EF630D" w:rsidP="00EF630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944384">
        <w:rPr>
          <w:rFonts w:ascii="Arial" w:eastAsia="Times New Roman" w:hAnsi="Arial" w:cs="Arial"/>
          <w:b/>
          <w:sz w:val="24"/>
          <w:szCs w:val="24"/>
          <w:lang w:eastAsia="it-IT"/>
        </w:rPr>
        <w:t>C</w:t>
      </w:r>
      <w:r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ommissione </w:t>
      </w:r>
      <w:r w:rsidR="00944384">
        <w:rPr>
          <w:rFonts w:ascii="Arial" w:eastAsia="Times New Roman" w:hAnsi="Arial" w:cs="Arial"/>
          <w:b/>
          <w:sz w:val="24"/>
          <w:szCs w:val="24"/>
          <w:lang w:eastAsia="it-IT"/>
        </w:rPr>
        <w:t>A</w:t>
      </w:r>
      <w:r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>ssegnazioni</w:t>
      </w:r>
      <w:r w:rsidR="009443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4384"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>T</w:t>
      </w:r>
      <w:r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esi </w:t>
      </w:r>
      <w:r w:rsidRPr="00944384">
        <w:rPr>
          <w:rFonts w:ascii="Arial" w:eastAsia="Times New Roman" w:hAnsi="Arial" w:cs="Arial"/>
          <w:sz w:val="24"/>
          <w:szCs w:val="24"/>
          <w:lang w:eastAsia="it-IT"/>
        </w:rPr>
        <w:t>accetta le domande di assegnazione</w:t>
      </w:r>
      <w:r w:rsidR="00944384">
        <w:rPr>
          <w:rFonts w:ascii="Arial" w:eastAsia="Times New Roman" w:hAnsi="Arial" w:cs="Arial"/>
          <w:sz w:val="24"/>
          <w:szCs w:val="24"/>
          <w:lang w:eastAsia="it-IT"/>
        </w:rPr>
        <w:t xml:space="preserve"> delle </w:t>
      </w: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 tesi ogni mese durante l’anno accademico. Le date di consegna dei moduli sono indicate dalla commissione all’inizio dell’anno accademico. Per l'anno accademico in corso è possibile presentare i moduli di domanda entro il giorno 24 di ogni mese, eccetto agosto; i moduli vanno presentati ad uno dei componenti della commissione tesi.</w:t>
      </w:r>
    </w:p>
    <w:p w:rsidR="00EF630D" w:rsidRPr="00944384" w:rsidRDefault="00EF630D" w:rsidP="00EF630D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Le </w:t>
      </w:r>
      <w:r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>tesi</w:t>
      </w: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 sono assegnate in conseguenza dell'accordo tra studente e relatore di norma un docente del corso di studio o afferente all’area didattica di scienze.</w:t>
      </w:r>
    </w:p>
    <w:p w:rsidR="00EF630D" w:rsidRPr="00944384" w:rsidRDefault="00EF630D" w:rsidP="00EF630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Lo studente potrà chiedere l'assegnazione di un relatore e presentare la domanda solo dopo aver superato almeno </w:t>
      </w:r>
      <w:r w:rsidRPr="00944384">
        <w:rPr>
          <w:rFonts w:ascii="Arial" w:eastAsia="Times New Roman" w:hAnsi="Arial" w:cs="Arial"/>
          <w:b/>
          <w:sz w:val="24"/>
          <w:szCs w:val="24"/>
          <w:lang w:eastAsia="it-IT"/>
        </w:rPr>
        <w:t>140 crediti.</w:t>
      </w:r>
      <w:r w:rsidRPr="009443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F630D" w:rsidRDefault="00EF630D" w:rsidP="00EF630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44384">
        <w:rPr>
          <w:rFonts w:ascii="Arial" w:eastAsia="Times New Roman" w:hAnsi="Arial" w:cs="Arial"/>
          <w:sz w:val="24"/>
          <w:szCs w:val="24"/>
          <w:lang w:eastAsia="it-IT"/>
        </w:rPr>
        <w:t>Lo studente potrà iniziare il proprio lavoro di tesi nell’ultimo semestre del proprio percorso di studio, in quanto tale periodo è congruo al numero di crediti ad essa assegnati dall’ordinamento degli studi.</w:t>
      </w:r>
    </w:p>
    <w:p w:rsidR="00944384" w:rsidRPr="00944384" w:rsidRDefault="00944384" w:rsidP="00944384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responsabile della Commissione Assegnazione Tesi è la professoressa Olga MANGONI..</w:t>
      </w:r>
    </w:p>
    <w:p w:rsidR="00EF630D" w:rsidRPr="00944384" w:rsidRDefault="00EF630D" w:rsidP="00EF63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F630D" w:rsidRPr="00944384" w:rsidRDefault="00EF630D" w:rsidP="00EF63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944384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Scarica il modulo per l'assegnazione tesi laurea triennale </w:t>
      </w:r>
      <w:r w:rsidR="00944384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in STENA</w:t>
      </w:r>
      <w:bookmarkStart w:id="0" w:name="_GoBack"/>
      <w:bookmarkEnd w:id="0"/>
    </w:p>
    <w:p w:rsidR="00EF630D" w:rsidRPr="00944384" w:rsidRDefault="00EF630D" w:rsidP="00EF63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E50FC" w:rsidRDefault="006E50FC"/>
    <w:sectPr w:rsidR="006E5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638B"/>
    <w:multiLevelType w:val="multilevel"/>
    <w:tmpl w:val="4F3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1E"/>
    <w:rsid w:val="006C0B1E"/>
    <w:rsid w:val="006E50FC"/>
    <w:rsid w:val="00944384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5BE"/>
  <w15:chartTrackingRefBased/>
  <w15:docId w15:val="{6924D01F-F9CB-478A-82B2-1BB2A039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-style2">
    <w:name w:val="auto-style2"/>
    <w:basedOn w:val="Normale"/>
    <w:rsid w:val="00E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630D"/>
    <w:rPr>
      <w:b/>
      <w:bCs/>
    </w:rPr>
  </w:style>
  <w:style w:type="paragraph" w:customStyle="1" w:styleId="auto-style4">
    <w:name w:val="auto-style4"/>
    <w:basedOn w:val="Normale"/>
    <w:rsid w:val="00E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o-style5">
    <w:name w:val="auto-style5"/>
    <w:basedOn w:val="Carpredefinitoparagrafo"/>
    <w:rsid w:val="00EF630D"/>
  </w:style>
  <w:style w:type="paragraph" w:styleId="Paragrafoelenco">
    <w:name w:val="List Paragraph"/>
    <w:basedOn w:val="Normale"/>
    <w:uiPriority w:val="34"/>
    <w:qFormat/>
    <w:rsid w:val="00EF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 ALFIERI</cp:lastModifiedBy>
  <cp:revision>3</cp:revision>
  <dcterms:created xsi:type="dcterms:W3CDTF">2016-11-25T11:45:00Z</dcterms:created>
  <dcterms:modified xsi:type="dcterms:W3CDTF">2017-02-15T14:09:00Z</dcterms:modified>
</cp:coreProperties>
</file>