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3C45" w14:textId="77777777" w:rsidR="00DA654B" w:rsidRPr="00DA654B" w:rsidRDefault="00DA654B" w:rsidP="00DA654B">
      <w:pPr>
        <w:jc w:val="both"/>
        <w:rPr>
          <w:b/>
          <w:bCs/>
        </w:rPr>
      </w:pPr>
      <w:r w:rsidRPr="00DA654B">
        <w:rPr>
          <w:b/>
          <w:bCs/>
        </w:rPr>
        <w:t>FAQ E SUGGERIMENTI SULL’UTILIZZO DI WEB MISSIONI</w:t>
      </w:r>
    </w:p>
    <w:p w14:paraId="3B9439A5" w14:textId="77777777" w:rsidR="00DA654B" w:rsidRDefault="00DA654B" w:rsidP="00D6333D"/>
    <w:p w14:paraId="195DB8DC" w14:textId="05D0F002" w:rsidR="0068442F" w:rsidRDefault="0068442F" w:rsidP="00D6333D">
      <w:r w:rsidRPr="0068442F">
        <w:t>Gent.mi</w:t>
      </w:r>
      <w:r w:rsidR="00AC05FA">
        <w:t xml:space="preserve"> </w:t>
      </w:r>
      <w:r w:rsidRPr="0068442F">
        <w:t>tutti</w:t>
      </w:r>
      <w:r w:rsidRPr="0068442F">
        <w:br/>
      </w:r>
      <w:r w:rsidRPr="0068442F">
        <w:br/>
      </w:r>
      <w:r>
        <w:t>Abbiamo predisposto un file contenente dei suggerimenti sulle voci da scegliere tra quelle proposte dal sistema</w:t>
      </w:r>
      <w:r w:rsidR="00F50653">
        <w:t>,</w:t>
      </w:r>
      <w:r>
        <w:t xml:space="preserve"> per evitare tagli o addebiti di imposte.</w:t>
      </w:r>
    </w:p>
    <w:p w14:paraId="6336A0AC" w14:textId="77777777" w:rsidR="00033F67" w:rsidRDefault="00033F67" w:rsidP="00237134">
      <w:pPr>
        <w:jc w:val="both"/>
      </w:pPr>
    </w:p>
    <w:p w14:paraId="14269375" w14:textId="5AE2F75F" w:rsidR="00033F67" w:rsidRPr="00237134" w:rsidRDefault="00033F67" w:rsidP="00237134">
      <w:pPr>
        <w:jc w:val="both"/>
        <w:rPr>
          <w:b/>
          <w:bCs/>
        </w:rPr>
      </w:pPr>
      <w:r w:rsidRPr="00237134">
        <w:rPr>
          <w:b/>
          <w:bCs/>
        </w:rPr>
        <w:t xml:space="preserve">Errore superamento limite disponibilità fondo </w:t>
      </w:r>
      <w:r w:rsidR="00775CB7" w:rsidRPr="00237134">
        <w:rPr>
          <w:b/>
          <w:bCs/>
        </w:rPr>
        <w:t xml:space="preserve">- </w:t>
      </w:r>
      <w:r w:rsidRPr="00237134">
        <w:rPr>
          <w:b/>
          <w:bCs/>
        </w:rPr>
        <w:t>Autorizzazione missione</w:t>
      </w:r>
    </w:p>
    <w:p w14:paraId="41EE4D10" w14:textId="1B97BBB9" w:rsidR="00E3539E" w:rsidRDefault="00E3539E" w:rsidP="00237134">
      <w:pPr>
        <w:jc w:val="both"/>
      </w:pPr>
      <w:r>
        <w:t>Nella predisposizione di un’autorizzazione di missione dovrete indicare il fondo su cui dovranno gravare le spese, e siete tenuti a verificare previamente la disponibilità del progetto indicato.</w:t>
      </w:r>
    </w:p>
    <w:p w14:paraId="348D5897" w14:textId="74CE73D6" w:rsidR="00F50653" w:rsidRDefault="00033F67" w:rsidP="00237134">
      <w:pPr>
        <w:jc w:val="both"/>
      </w:pPr>
      <w:r>
        <w:t>I</w:t>
      </w:r>
      <w:r w:rsidR="0068442F">
        <w:t xml:space="preserve">n fase di registrazione di una nuova </w:t>
      </w:r>
      <w:r w:rsidR="00E3539E">
        <w:t xml:space="preserve">autorizzazione </w:t>
      </w:r>
      <w:r w:rsidR="0068442F">
        <w:t>missione, il</w:t>
      </w:r>
      <w:r>
        <w:t xml:space="preserve"> sistema</w:t>
      </w:r>
      <w:r w:rsidR="0068442F">
        <w:t xml:space="preserve"> vi chiederà l’inserimento di almeno una voce</w:t>
      </w:r>
      <w:r w:rsidR="00C33C54">
        <w:t xml:space="preserve"> di spesa</w:t>
      </w:r>
      <w:r w:rsidR="002E2DA5">
        <w:t xml:space="preserve"> nella sezione “spese</w:t>
      </w:r>
      <w:r w:rsidR="0068442F">
        <w:t xml:space="preserve"> </w:t>
      </w:r>
      <w:r w:rsidR="002E2DA5">
        <w:t xml:space="preserve">a </w:t>
      </w:r>
      <w:r w:rsidR="0068442F">
        <w:t>preventivo</w:t>
      </w:r>
      <w:r w:rsidR="002E2DA5">
        <w:t>”</w:t>
      </w:r>
      <w:r w:rsidR="0068442F">
        <w:t>.</w:t>
      </w:r>
      <w:r w:rsidR="00C33C54">
        <w:t xml:space="preserve"> </w:t>
      </w:r>
      <w:r>
        <w:t xml:space="preserve">Il programma </w:t>
      </w:r>
      <w:r w:rsidR="00F50653">
        <w:t>accanton</w:t>
      </w:r>
      <w:r>
        <w:t>erà</w:t>
      </w:r>
      <w:r w:rsidRPr="00E3539E">
        <w:rPr>
          <w:b/>
          <w:bCs/>
          <w:u w:val="single"/>
        </w:rPr>
        <w:t xml:space="preserve"> (bloccherà) </w:t>
      </w:r>
      <w:r>
        <w:t>l’importo</w:t>
      </w:r>
      <w:r w:rsidR="00E3539E">
        <w:t xml:space="preserve"> da voi inserito </w:t>
      </w:r>
      <w:r>
        <w:t>per la</w:t>
      </w:r>
      <w:r w:rsidR="00E3539E">
        <w:t>/le</w:t>
      </w:r>
      <w:r>
        <w:t xml:space="preserve"> spesa</w:t>
      </w:r>
      <w:r w:rsidR="00E3539E">
        <w:t>/e</w:t>
      </w:r>
      <w:r>
        <w:t xml:space="preserve"> a preventivo</w:t>
      </w:r>
      <w:r w:rsidR="000829E2">
        <w:t>,</w:t>
      </w:r>
      <w:r w:rsidR="00C33C54">
        <w:t xml:space="preserve"> sul </w:t>
      </w:r>
      <w:r w:rsidR="00F50653">
        <w:t>progetto selezionato per finanziare la missione.</w:t>
      </w:r>
    </w:p>
    <w:p w14:paraId="12A18294" w14:textId="013D4511" w:rsidR="0068442F" w:rsidRDefault="00F50653" w:rsidP="00237134">
      <w:pPr>
        <w:jc w:val="both"/>
      </w:pPr>
      <w:r w:rsidRPr="00F50653">
        <w:t>È</w:t>
      </w:r>
      <w:r>
        <w:t xml:space="preserve"> necessario</w:t>
      </w:r>
      <w:r w:rsidR="00033F67">
        <w:t xml:space="preserve"> </w:t>
      </w:r>
      <w:r>
        <w:t>quindi</w:t>
      </w:r>
      <w:r w:rsidR="001F4BDC">
        <w:t>, in questa operazione,</w:t>
      </w:r>
      <w:r w:rsidR="000903A0">
        <w:t xml:space="preserve"> </w:t>
      </w:r>
      <w:r w:rsidR="00D22766">
        <w:t>non inserire un importo elevato e soprattutto</w:t>
      </w:r>
      <w:r w:rsidR="00033F67">
        <w:t xml:space="preserve"> </w:t>
      </w:r>
      <w:r>
        <w:t xml:space="preserve">non superare </w:t>
      </w:r>
      <w:r w:rsidRPr="00E3539E">
        <w:rPr>
          <w:b/>
          <w:bCs/>
          <w:u w:val="single"/>
        </w:rPr>
        <w:t>MAI</w:t>
      </w:r>
      <w:r w:rsidR="00033F67" w:rsidRPr="00E3539E">
        <w:rPr>
          <w:b/>
          <w:bCs/>
          <w:u w:val="single"/>
        </w:rPr>
        <w:t xml:space="preserve"> </w:t>
      </w:r>
      <w:r w:rsidR="00033F67">
        <w:t>il limite del</w:t>
      </w:r>
      <w:r>
        <w:t xml:space="preserve">la disponibilità </w:t>
      </w:r>
      <w:r w:rsidR="00D22766">
        <w:t>del fondo</w:t>
      </w:r>
      <w:r w:rsidR="00E3539E">
        <w:t>, ovvero ci si troverà nella situazione o di non poter contabilizzare l’autorizzazione di missione</w:t>
      </w:r>
      <w:r w:rsidR="000A5969">
        <w:t xml:space="preserve"> </w:t>
      </w:r>
      <w:r w:rsidR="00E3539E">
        <w:t>(se non vi è abbastanza disponibilità sul progetto indicato) o vi troverete nella situazione successivamente di non poter passare altre spese sul progetto perché carente di disponibilità</w:t>
      </w:r>
      <w:r w:rsidR="000A5969">
        <w:t xml:space="preserve"> (già impegnate nel frattempo dall’autorizzazione)</w:t>
      </w:r>
      <w:r w:rsidR="00E3539E">
        <w:t>.</w:t>
      </w:r>
    </w:p>
    <w:p w14:paraId="10DD513D" w14:textId="77777777" w:rsidR="0038129C" w:rsidRDefault="0038129C" w:rsidP="00237134">
      <w:pPr>
        <w:jc w:val="both"/>
      </w:pPr>
    </w:p>
    <w:p w14:paraId="3252AEEC" w14:textId="5431D8A3" w:rsidR="0038129C" w:rsidRPr="00237134" w:rsidRDefault="0038129C" w:rsidP="00237134">
      <w:pPr>
        <w:jc w:val="both"/>
        <w:rPr>
          <w:b/>
          <w:bCs/>
        </w:rPr>
      </w:pPr>
      <w:r w:rsidRPr="00237134">
        <w:rPr>
          <w:b/>
          <w:bCs/>
        </w:rPr>
        <w:t>Sezione mezzi straordinari U-WEB</w:t>
      </w:r>
    </w:p>
    <w:p w14:paraId="10F3338C" w14:textId="0FD101BC" w:rsidR="0038129C" w:rsidRDefault="0038129C" w:rsidP="00237134">
      <w:pPr>
        <w:jc w:val="both"/>
      </w:pPr>
      <w:r>
        <w:t>Per inserire un mezzo straordinario, si dovrà digitare sul tasto “AGGIUNGI” e scegliere il MEZZO straordinario da utilizzare, la motivazione (elenco di casi previsti dal Regolamento di Ateneo) ed il costo presunto.</w:t>
      </w:r>
    </w:p>
    <w:p w14:paraId="6184363A" w14:textId="014D911B" w:rsidR="0038129C" w:rsidRDefault="0038129C" w:rsidP="00237134">
      <w:pPr>
        <w:jc w:val="both"/>
      </w:pPr>
      <w:r>
        <w:t>Si ricorda che la mancata richiesta di autorizzazione all’uso dei mezzi straordinari, come previsto dal Regolamento di Ateneo, non dà diritto al rimborso delle relative spese.</w:t>
      </w:r>
    </w:p>
    <w:p w14:paraId="05FD037D" w14:textId="7FE8709B" w:rsidR="0038129C" w:rsidRDefault="0038129C" w:rsidP="00237134">
      <w:pPr>
        <w:jc w:val="both"/>
      </w:pPr>
      <w:r>
        <w:t>Nel caso si selezioni AUTO PROPRIA il sistema richiederà l’inserimento di alcuni dati aggiuntivi quali tipo di auto, modello, targa, intestatario; verrà inoltre richiesto di indicare il</w:t>
      </w:r>
      <w:r w:rsidR="00F5511B">
        <w:t xml:space="preserve"> </w:t>
      </w:r>
      <w:r>
        <w:t>chilometraggio previsto</w:t>
      </w:r>
      <w:r w:rsidR="00123A89">
        <w:t xml:space="preserve"> </w:t>
      </w:r>
      <w:proofErr w:type="gramStart"/>
      <w:r w:rsidR="00123A89">
        <w:t xml:space="preserve">( </w:t>
      </w:r>
      <w:r w:rsidR="00B60D76">
        <w:t>per</w:t>
      </w:r>
      <w:proofErr w:type="gramEnd"/>
      <w:r w:rsidR="00B60D76">
        <w:t xml:space="preserve"> l’intero percorso – A/R)</w:t>
      </w:r>
      <w:r>
        <w:t xml:space="preserve"> </w:t>
      </w:r>
      <w:r w:rsidR="00B60D76">
        <w:t>.</w:t>
      </w:r>
    </w:p>
    <w:p w14:paraId="438CBBFF" w14:textId="53DB9D83" w:rsidR="0038129C" w:rsidRDefault="0038129C" w:rsidP="00237134">
      <w:pPr>
        <w:jc w:val="both"/>
      </w:pPr>
      <w:r>
        <w:t>Per confermare l’inserimento del mezzo straordinario si deve cliccare sul tasto ‘OK’.</w:t>
      </w:r>
      <w:r>
        <w:cr/>
      </w:r>
    </w:p>
    <w:p w14:paraId="60E3B3EC" w14:textId="3CA17B70" w:rsidR="0038129C" w:rsidRPr="00237134" w:rsidRDefault="0038129C" w:rsidP="00237134">
      <w:pPr>
        <w:jc w:val="both"/>
        <w:rPr>
          <w:b/>
          <w:bCs/>
        </w:rPr>
      </w:pPr>
      <w:r w:rsidRPr="00237134">
        <w:rPr>
          <w:b/>
          <w:bCs/>
        </w:rPr>
        <w:t>Richiesta di anticipo</w:t>
      </w:r>
    </w:p>
    <w:p w14:paraId="7058F2EE" w14:textId="5CCF5E1C" w:rsidR="0038129C" w:rsidRDefault="0038129C" w:rsidP="00237134">
      <w:pPr>
        <w:jc w:val="both"/>
      </w:pPr>
      <w:r w:rsidRPr="0038129C">
        <w:t xml:space="preserve">Il soggetto potrà in decidere se richiedere o meno l’anticipo monetario per la missione andando ad inserire o meno il FLAG su Richiesta Anticipo. In automatico il programma calcolerà </w:t>
      </w:r>
      <w:r w:rsidRPr="0038129C">
        <w:lastRenderedPageBreak/>
        <w:t>sull’applicativo U-GOV la percentuale di anticipo da corrispondere</w:t>
      </w:r>
      <w:r>
        <w:t xml:space="preserve"> in base alle indicazioni del regolamento.</w:t>
      </w:r>
      <w:r w:rsidR="00F029A1" w:rsidRPr="00F029A1">
        <w:rPr>
          <w:rFonts w:ascii="Verdana" w:hAnsi="Verdana"/>
          <w:color w:val="000000"/>
          <w:sz w:val="18"/>
          <w:szCs w:val="18"/>
        </w:rPr>
        <w:t xml:space="preserve"> </w:t>
      </w:r>
      <w:r w:rsidR="00F029A1" w:rsidRPr="00F029A1">
        <w:rPr>
          <w:b/>
          <w:bCs/>
        </w:rPr>
        <w:t>L'anticipo può essere richiesto valorizzando l'apposito flag ma soltanto se le spese inserite nel preventivo sono superiori a 250€ (</w:t>
      </w:r>
      <w:proofErr w:type="spellStart"/>
      <w:r w:rsidR="00F029A1" w:rsidRPr="00F029A1">
        <w:rPr>
          <w:b/>
          <w:bCs/>
        </w:rPr>
        <w:t>ducecentocinquanta</w:t>
      </w:r>
      <w:proofErr w:type="spellEnd"/>
      <w:r w:rsidR="00F029A1" w:rsidRPr="00F029A1">
        <w:rPr>
          <w:b/>
          <w:bCs/>
        </w:rPr>
        <w:t xml:space="preserve"> euro).</w:t>
      </w:r>
    </w:p>
    <w:p w14:paraId="494F4ACE" w14:textId="6604D172" w:rsidR="005D0F54" w:rsidRPr="00237134" w:rsidRDefault="005D0F54" w:rsidP="00237134">
      <w:pPr>
        <w:jc w:val="both"/>
        <w:rPr>
          <w:b/>
          <w:bCs/>
        </w:rPr>
      </w:pPr>
      <w:r w:rsidRPr="00237134">
        <w:rPr>
          <w:b/>
          <w:bCs/>
        </w:rPr>
        <w:t>Missione senza spese</w:t>
      </w:r>
    </w:p>
    <w:p w14:paraId="02C3DEE5" w14:textId="60543038" w:rsidR="005D0F54" w:rsidRDefault="005D0F54" w:rsidP="00237134">
      <w:pPr>
        <w:jc w:val="both"/>
      </w:pPr>
      <w:r w:rsidRPr="005D0F54">
        <w:t xml:space="preserve">Missione senza spese </w:t>
      </w:r>
      <w:r w:rsidR="00C04F3A">
        <w:t xml:space="preserve">- </w:t>
      </w:r>
      <w:r w:rsidRPr="005D0F54">
        <w:t xml:space="preserve">Campo facoltativo. Il flag va attivato nel caso in cui non si preveda di sostenere alcuna spesa durante lo svolgimento della missione e non si chieda nessun rimborso. Pur attivando il flag sarà </w:t>
      </w:r>
      <w:r w:rsidR="006871F1">
        <w:t xml:space="preserve">comunque </w:t>
      </w:r>
      <w:r w:rsidRPr="005D0F54">
        <w:t xml:space="preserve">possibile inserire </w:t>
      </w:r>
      <w:r w:rsidR="006871F1">
        <w:t xml:space="preserve">delle </w:t>
      </w:r>
      <w:r w:rsidRPr="005D0F54">
        <w:t>spese</w:t>
      </w:r>
      <w:r w:rsidR="006871F1">
        <w:t xml:space="preserve"> a consuntivo</w:t>
      </w:r>
      <w:r w:rsidRPr="005D0F54">
        <w:t xml:space="preserve"> in fase di </w:t>
      </w:r>
      <w:r w:rsidR="00905390">
        <w:t>chiusura missione.</w:t>
      </w:r>
    </w:p>
    <w:p w14:paraId="36C685F4" w14:textId="248E3966" w:rsidR="00F029A1" w:rsidRDefault="00DA654B" w:rsidP="00237134">
      <w:pPr>
        <w:jc w:val="both"/>
        <w:rPr>
          <w:b/>
          <w:bCs/>
        </w:rPr>
      </w:pPr>
      <w:r>
        <w:rPr>
          <w:b/>
          <w:bCs/>
        </w:rPr>
        <w:t xml:space="preserve">Missione </w:t>
      </w:r>
      <w:r w:rsidR="00F029A1">
        <w:rPr>
          <w:b/>
          <w:bCs/>
        </w:rPr>
        <w:t>Cofinanzia</w:t>
      </w:r>
      <w:r>
        <w:rPr>
          <w:b/>
          <w:bCs/>
        </w:rPr>
        <w:t>ta</w:t>
      </w:r>
    </w:p>
    <w:p w14:paraId="5B9804D8" w14:textId="52959979" w:rsidR="00DA654B" w:rsidRDefault="00DA654B" w:rsidP="00237134">
      <w:pPr>
        <w:jc w:val="both"/>
      </w:pPr>
      <w:r>
        <w:t xml:space="preserve">Attivando </w:t>
      </w:r>
      <w:r w:rsidR="000A5969">
        <w:t>i</w:t>
      </w:r>
      <w:r>
        <w:t xml:space="preserve">l flag sarà possibile inserire due richieste per lo stesso periodo di tempo </w:t>
      </w:r>
      <w:r w:rsidR="000A5969">
        <w:t>pu</w:t>
      </w:r>
      <w:r>
        <w:t xml:space="preserve">rché </w:t>
      </w:r>
      <w:proofErr w:type="spellStart"/>
      <w:r>
        <w:t>finanziate</w:t>
      </w:r>
      <w:proofErr w:type="spellEnd"/>
      <w:r>
        <w:t xml:space="preserve"> con fondi appartenenti a diverse strutture dell’ateneo</w:t>
      </w:r>
      <w:r w:rsidR="000A5969">
        <w:t xml:space="preserve"> o diversi soggetti o svolgere missioni per un periodo di tempo parzialmente coincidente.</w:t>
      </w:r>
    </w:p>
    <w:p w14:paraId="016BB904" w14:textId="6CB49E90" w:rsidR="000A5969" w:rsidRDefault="00CF3DF4" w:rsidP="00237134">
      <w:pPr>
        <w:jc w:val="both"/>
      </w:pPr>
      <w:r>
        <w:t xml:space="preserve">Vedere le linee guida Cineca sull’aggiungi tappe punto 1.1 </w:t>
      </w:r>
      <w:proofErr w:type="spellStart"/>
      <w:r>
        <w:t>sez</w:t>
      </w:r>
      <w:proofErr w:type="spellEnd"/>
      <w:r>
        <w:t xml:space="preserve"> missione</w:t>
      </w:r>
    </w:p>
    <w:p w14:paraId="50714215" w14:textId="77777777" w:rsidR="00DA654B" w:rsidRPr="00DA654B" w:rsidRDefault="00DA654B" w:rsidP="000A5969">
      <w:pPr>
        <w:jc w:val="both"/>
        <w:rPr>
          <w:b/>
          <w:bCs/>
          <w:u w:val="single"/>
        </w:rPr>
      </w:pPr>
      <w:r w:rsidRPr="00DA654B">
        <w:rPr>
          <w:b/>
          <w:bCs/>
          <w:u w:val="single"/>
        </w:rPr>
        <w:t>Quali sono le voci di spesa da NON utilizzare nell’elenco di U-web missioni?</w:t>
      </w:r>
    </w:p>
    <w:p w14:paraId="24010CA7" w14:textId="77777777" w:rsidR="00DA654B" w:rsidRPr="00DA654B" w:rsidRDefault="00DA654B" w:rsidP="00DA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DA654B">
        <w:t>ALBEF</w:t>
      </w:r>
      <w:r w:rsidRPr="00DA654B">
        <w:tab/>
      </w:r>
      <w:r w:rsidRPr="00DA654B">
        <w:tab/>
        <w:t>pernottamento forfettario</w:t>
      </w:r>
    </w:p>
    <w:p w14:paraId="574F2128" w14:textId="77777777" w:rsidR="00DA654B" w:rsidRPr="00DA654B" w:rsidRDefault="00DA654B" w:rsidP="00DA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proofErr w:type="gramStart"/>
      <w:r w:rsidRPr="00DA654B">
        <w:t>ALTRO</w:t>
      </w:r>
      <w:r w:rsidRPr="00DA654B">
        <w:tab/>
      </w:r>
      <w:r w:rsidRPr="00DA654B">
        <w:tab/>
        <w:t>altre spese</w:t>
      </w:r>
      <w:proofErr w:type="gramEnd"/>
    </w:p>
    <w:p w14:paraId="11B7E81B" w14:textId="77777777" w:rsidR="00DA654B" w:rsidRPr="00DA654B" w:rsidRDefault="00DA654B" w:rsidP="00DA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DA654B">
        <w:t>ASSIF</w:t>
      </w:r>
      <w:r w:rsidRPr="00DA654B">
        <w:tab/>
      </w:r>
      <w:r w:rsidRPr="00DA654B">
        <w:tab/>
        <w:t>spese assicurazione facoltative</w:t>
      </w:r>
    </w:p>
    <w:p w14:paraId="57500EDA" w14:textId="77777777" w:rsidR="00DA654B" w:rsidRPr="00DA654B" w:rsidRDefault="00DA654B" w:rsidP="00DA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DA654B">
        <w:t>PASTF</w:t>
      </w:r>
      <w:r w:rsidRPr="00DA654B">
        <w:tab/>
      </w:r>
      <w:r w:rsidRPr="00DA654B">
        <w:tab/>
        <w:t>pasto forfettario</w:t>
      </w:r>
    </w:p>
    <w:p w14:paraId="3556A021" w14:textId="77777777" w:rsidR="00DA654B" w:rsidRPr="00DA654B" w:rsidRDefault="00DA654B" w:rsidP="00DA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DA654B">
        <w:t>PICSP</w:t>
      </w:r>
      <w:r w:rsidRPr="00DA654B">
        <w:tab/>
      </w:r>
      <w:r w:rsidRPr="00DA654B">
        <w:tab/>
        <w:t>piccole spese non documentabili</w:t>
      </w:r>
    </w:p>
    <w:p w14:paraId="5749F125" w14:textId="77777777" w:rsidR="00DA654B" w:rsidRPr="00DA654B" w:rsidRDefault="00DA654B" w:rsidP="00DA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DA654B">
        <w:t>RECUP</w:t>
      </w:r>
      <w:r w:rsidRPr="00DA654B">
        <w:tab/>
        <w:t>recupero somme al percipiente</w:t>
      </w:r>
    </w:p>
    <w:p w14:paraId="4AB50C81" w14:textId="77777777" w:rsidR="00DA654B" w:rsidRPr="00DA654B" w:rsidRDefault="00DA654B" w:rsidP="00DA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DA654B">
        <w:t>SPCON</w:t>
      </w:r>
      <w:r w:rsidRPr="00DA654B">
        <w:tab/>
        <w:t>altri costi per partecipazione a congressi</w:t>
      </w:r>
    </w:p>
    <w:p w14:paraId="1EAD9891" w14:textId="77777777" w:rsidR="00DA654B" w:rsidRPr="00DA654B" w:rsidRDefault="00DA654B" w:rsidP="00DA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DA654B">
        <w:t>SUPPL</w:t>
      </w:r>
      <w:r w:rsidRPr="00DA654B">
        <w:tab/>
      </w:r>
      <w:r w:rsidRPr="00DA654B">
        <w:tab/>
        <w:t>supplementi biglietti di viaggio</w:t>
      </w:r>
    </w:p>
    <w:p w14:paraId="04C2B524" w14:textId="77777777" w:rsidR="00DA654B" w:rsidRPr="00DA654B" w:rsidRDefault="00DA654B" w:rsidP="00DA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DA654B">
        <w:t>VACCF</w:t>
      </w:r>
      <w:r w:rsidRPr="00DA654B">
        <w:tab/>
        <w:t>spese per vaccinazioni facoltative</w:t>
      </w:r>
    </w:p>
    <w:p w14:paraId="3CABDDFA" w14:textId="77777777" w:rsidR="00DA654B" w:rsidRPr="00DA654B" w:rsidRDefault="00DA654B" w:rsidP="000A5969">
      <w:pPr>
        <w:jc w:val="both"/>
        <w:rPr>
          <w:b/>
          <w:bCs/>
          <w:u w:val="single"/>
        </w:rPr>
      </w:pPr>
      <w:r w:rsidRPr="00DA654B">
        <w:rPr>
          <w:b/>
          <w:bCs/>
          <w:u w:val="single"/>
        </w:rPr>
        <w:t>Quali sono le voci che presentano delle limitazioni di spesa giornaliere?</w:t>
      </w:r>
    </w:p>
    <w:p w14:paraId="286F86A1" w14:textId="77777777" w:rsidR="00DA654B" w:rsidRPr="00DA654B" w:rsidRDefault="00DA654B" w:rsidP="00DA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DA654B">
        <w:t>BAGAG</w:t>
      </w:r>
      <w:r w:rsidRPr="00DA654B">
        <w:tab/>
        <w:t>spese per trasporto bagagli all'estero</w:t>
      </w:r>
    </w:p>
    <w:p w14:paraId="598C9AEA" w14:textId="77777777" w:rsidR="00DA654B" w:rsidRPr="00DA654B" w:rsidRDefault="00DA654B" w:rsidP="00DA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DA654B">
        <w:t>PARCH</w:t>
      </w:r>
      <w:r w:rsidRPr="00DA654B">
        <w:tab/>
        <w:t>rimborso spese di parcheggio</w:t>
      </w:r>
    </w:p>
    <w:p w14:paraId="021FE757" w14:textId="77777777" w:rsidR="00DA654B" w:rsidRPr="00DA654B" w:rsidRDefault="00DA654B" w:rsidP="00DA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DA654B">
        <w:t>PASTG</w:t>
      </w:r>
      <w:r w:rsidRPr="00DA654B">
        <w:tab/>
      </w:r>
      <w:r w:rsidRPr="00DA654B">
        <w:tab/>
        <w:t>pasti giornalieri pranzo + cena</w:t>
      </w:r>
    </w:p>
    <w:p w14:paraId="1CFAB067" w14:textId="77777777" w:rsidR="00DA654B" w:rsidRPr="00DA654B" w:rsidRDefault="00DA654B" w:rsidP="00DA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DA654B">
        <w:t>PASTS</w:t>
      </w:r>
      <w:r w:rsidRPr="00DA654B">
        <w:tab/>
      </w:r>
      <w:r w:rsidRPr="00DA654B">
        <w:tab/>
        <w:t>rimborso spese pasti singoli pranzo o cena</w:t>
      </w:r>
    </w:p>
    <w:p w14:paraId="584E10F2" w14:textId="77777777" w:rsidR="00DA654B" w:rsidRPr="00DA654B" w:rsidRDefault="00DA654B" w:rsidP="00DA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DA654B">
        <w:t>TAXI</w:t>
      </w:r>
      <w:r w:rsidRPr="00DA654B">
        <w:tab/>
      </w:r>
      <w:r w:rsidRPr="00DA654B">
        <w:tab/>
        <w:t>rimborso taxi urbano</w:t>
      </w:r>
    </w:p>
    <w:p w14:paraId="45ED073B" w14:textId="77777777" w:rsidR="00DA654B" w:rsidRPr="00DA654B" w:rsidRDefault="00DA654B" w:rsidP="000A5969">
      <w:pPr>
        <w:jc w:val="both"/>
        <w:rPr>
          <w:b/>
          <w:bCs/>
          <w:u w:val="single"/>
        </w:rPr>
      </w:pPr>
      <w:r w:rsidRPr="00DA654B">
        <w:rPr>
          <w:b/>
          <w:bCs/>
          <w:u w:val="single"/>
        </w:rPr>
        <w:lastRenderedPageBreak/>
        <w:t xml:space="preserve">Come si utilizza la voce ALBER per il pernottamento? </w:t>
      </w:r>
    </w:p>
    <w:p w14:paraId="313B2AD1" w14:textId="77777777" w:rsidR="00DA654B" w:rsidRPr="00DA654B" w:rsidRDefault="00DA654B" w:rsidP="00DA654B">
      <w:pPr>
        <w:jc w:val="both"/>
      </w:pPr>
      <w:r w:rsidRPr="00DA654B">
        <w:t>Nella voce ALBER si deve inserire la somma di tutte le spese sostenute per il pernottamento dell’intero periodo della missione.</w:t>
      </w:r>
    </w:p>
    <w:p w14:paraId="45E6593C" w14:textId="77777777" w:rsidR="00DA654B" w:rsidRPr="00DA654B" w:rsidRDefault="00DA654B" w:rsidP="000A5969">
      <w:pPr>
        <w:jc w:val="both"/>
        <w:rPr>
          <w:b/>
          <w:bCs/>
          <w:u w:val="single"/>
        </w:rPr>
      </w:pPr>
      <w:r w:rsidRPr="00DA654B">
        <w:rPr>
          <w:b/>
          <w:bCs/>
          <w:u w:val="single"/>
        </w:rPr>
        <w:t>Come si utilizza la voce PASTG per il rimborso di spesa giornaliero?</w:t>
      </w:r>
    </w:p>
    <w:p w14:paraId="30FA2D50" w14:textId="77777777" w:rsidR="00DA654B" w:rsidRPr="00DA654B" w:rsidRDefault="00DA654B" w:rsidP="00DA654B">
      <w:pPr>
        <w:jc w:val="both"/>
      </w:pPr>
      <w:r w:rsidRPr="00DA654B">
        <w:t>Nella voce PASTG si devono sommare tutte le spese sostenute per il vitto in una singola giornata.</w:t>
      </w:r>
    </w:p>
    <w:p w14:paraId="17A46600" w14:textId="77777777" w:rsidR="00DA654B" w:rsidRDefault="00DA654B" w:rsidP="00DA654B">
      <w:pPr>
        <w:jc w:val="both"/>
        <w:rPr>
          <w:u w:val="single"/>
        </w:rPr>
      </w:pPr>
    </w:p>
    <w:p w14:paraId="08A919BA" w14:textId="5B474C67" w:rsidR="00DA654B" w:rsidRPr="00DA654B" w:rsidRDefault="00DA654B" w:rsidP="00DA654B">
      <w:pPr>
        <w:jc w:val="both"/>
        <w:rPr>
          <w:b/>
          <w:bCs/>
          <w:u w:val="single"/>
        </w:rPr>
      </w:pPr>
      <w:r w:rsidRPr="00DA654B">
        <w:rPr>
          <w:b/>
          <w:bCs/>
          <w:u w:val="single"/>
        </w:rPr>
        <w:t xml:space="preserve">Come si procede se non si trova il nome del progetto nell’elenco? </w:t>
      </w:r>
    </w:p>
    <w:p w14:paraId="5A4CA8DE" w14:textId="77777777" w:rsidR="00DA654B" w:rsidRPr="00DA654B" w:rsidRDefault="00DA654B" w:rsidP="00DA654B">
      <w:pPr>
        <w:jc w:val="both"/>
      </w:pPr>
      <w:r w:rsidRPr="00DA654B">
        <w:t xml:space="preserve">Si inserisce manualmente il nome del fondo nelle note aggiuntive. </w:t>
      </w:r>
    </w:p>
    <w:p w14:paraId="49F7449C" w14:textId="66C5189E" w:rsidR="00DA654B" w:rsidRPr="00DA654B" w:rsidRDefault="00DA654B" w:rsidP="00DA654B">
      <w:pPr>
        <w:jc w:val="both"/>
        <w:rPr>
          <w:b/>
          <w:bCs/>
          <w:u w:val="single"/>
        </w:rPr>
      </w:pPr>
      <w:r w:rsidRPr="00DA654B">
        <w:rPr>
          <w:b/>
          <w:bCs/>
          <w:u w:val="single"/>
        </w:rPr>
        <w:t>Quando si utilizza la voce IKM2?</w:t>
      </w:r>
    </w:p>
    <w:p w14:paraId="2E0FE718" w14:textId="77777777" w:rsidR="00DA654B" w:rsidRPr="00DA654B" w:rsidRDefault="00DA654B" w:rsidP="00DA654B">
      <w:pPr>
        <w:jc w:val="both"/>
        <w:rPr>
          <w:i/>
          <w:iCs/>
        </w:rPr>
      </w:pPr>
      <w:r w:rsidRPr="00DA654B">
        <w:t xml:space="preserve">La voce IKM2 si utilizza solo previa autorizzazione all’uso della propria auto per il compimento della missione. In questa voce si dovrà inserire il numero di targa e il totale dei km percorsi (A/R). Il software calcolerà automaticamente l’importo da rimborsare per il consumo del carburante. </w:t>
      </w:r>
      <w:r w:rsidRPr="00DA654B">
        <w:rPr>
          <w:i/>
          <w:iCs/>
        </w:rPr>
        <w:t>Non si può utilizzare la voce IKM2 in associazione alla voce BENZI (carburante - utilizzabile solo con il noleggio auto).</w:t>
      </w:r>
    </w:p>
    <w:p w14:paraId="33215611" w14:textId="1AC54AB6" w:rsidR="00DA654B" w:rsidRPr="00DA654B" w:rsidRDefault="00DA654B" w:rsidP="00DA654B">
      <w:pPr>
        <w:jc w:val="both"/>
        <w:rPr>
          <w:b/>
          <w:bCs/>
          <w:u w:val="single"/>
        </w:rPr>
      </w:pPr>
      <w:r w:rsidRPr="00DA654B">
        <w:rPr>
          <w:b/>
          <w:bCs/>
          <w:u w:val="single"/>
        </w:rPr>
        <w:t>Quando si utilizza la voce BENZI?</w:t>
      </w:r>
    </w:p>
    <w:p w14:paraId="20EF958E" w14:textId="77777777" w:rsidR="00DA654B" w:rsidRPr="00DA654B" w:rsidRDefault="00DA654B" w:rsidP="00DA654B">
      <w:pPr>
        <w:jc w:val="both"/>
      </w:pPr>
      <w:r w:rsidRPr="00DA654B">
        <w:t xml:space="preserve">La voce Benzi (carburante) si utilizza solo in associazione alla voce NOLO (noleggio auto). N.B: </w:t>
      </w:r>
      <w:r w:rsidRPr="00DA654B">
        <w:rPr>
          <w:i/>
          <w:iCs/>
        </w:rPr>
        <w:t>Non si può utilizzare la voce Benzi in associazione alla voce IKM2 (calcolo del chilometraggio).</w:t>
      </w:r>
    </w:p>
    <w:p w14:paraId="22493816" w14:textId="51B9C1C2" w:rsidR="00DA654B" w:rsidRPr="00DA654B" w:rsidRDefault="00DA654B" w:rsidP="00DA654B">
      <w:pPr>
        <w:jc w:val="both"/>
        <w:rPr>
          <w:b/>
          <w:bCs/>
          <w:u w:val="single"/>
        </w:rPr>
      </w:pPr>
      <w:r w:rsidRPr="00DA654B">
        <w:rPr>
          <w:b/>
          <w:bCs/>
          <w:u w:val="single"/>
        </w:rPr>
        <w:t xml:space="preserve">Quali documenti si devono allegare per ogni voce di spesa? </w:t>
      </w:r>
    </w:p>
    <w:p w14:paraId="6DF9731D" w14:textId="77777777" w:rsidR="00DA654B" w:rsidRPr="00DA654B" w:rsidRDefault="00DA654B" w:rsidP="00DA654B">
      <w:pPr>
        <w:jc w:val="both"/>
      </w:pPr>
      <w:r w:rsidRPr="00DA654B">
        <w:t xml:space="preserve">Per completare correttamente la richiesta di rimborso missione, è necessario allegare (in formato pdf), per ogni voce di spesa inserita nelle voci a consuntivo, la scansione (in formato pdf) di tutti i giustificati di spesa (scontrini, fatture, ricevute. ecc..). Si richiede inoltre la conservazione della documentazione originale per almeno </w:t>
      </w:r>
      <w:proofErr w:type="gramStart"/>
      <w:r w:rsidRPr="00DA654B">
        <w:t>6</w:t>
      </w:r>
      <w:proofErr w:type="gramEnd"/>
      <w:r w:rsidRPr="00DA654B">
        <w:t xml:space="preserve"> mesi.</w:t>
      </w:r>
    </w:p>
    <w:p w14:paraId="15C2188C" w14:textId="77777777" w:rsidR="00DA654B" w:rsidRPr="00DA654B" w:rsidRDefault="00DA654B" w:rsidP="00DA654B">
      <w:pPr>
        <w:jc w:val="both"/>
      </w:pPr>
    </w:p>
    <w:p w14:paraId="7FC3B14A" w14:textId="77777777" w:rsidR="00DA654B" w:rsidRPr="00DA654B" w:rsidRDefault="00DA654B" w:rsidP="00237134">
      <w:pPr>
        <w:jc w:val="both"/>
      </w:pPr>
    </w:p>
    <w:sectPr w:rsidR="00DA654B" w:rsidRPr="00DA65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B3799"/>
    <w:multiLevelType w:val="hybridMultilevel"/>
    <w:tmpl w:val="C4DCD2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97ED2"/>
    <w:multiLevelType w:val="hybridMultilevel"/>
    <w:tmpl w:val="BD2E3B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905970">
    <w:abstractNumId w:val="1"/>
  </w:num>
  <w:num w:numId="2" w16cid:durableId="23613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2F"/>
    <w:rsid w:val="00033F67"/>
    <w:rsid w:val="000829E2"/>
    <w:rsid w:val="000903A0"/>
    <w:rsid w:val="000A5969"/>
    <w:rsid w:val="00123A89"/>
    <w:rsid w:val="001F4BDC"/>
    <w:rsid w:val="00237134"/>
    <w:rsid w:val="002E2DA5"/>
    <w:rsid w:val="00380FC2"/>
    <w:rsid w:val="0038129C"/>
    <w:rsid w:val="005C0731"/>
    <w:rsid w:val="005D0F54"/>
    <w:rsid w:val="0068442F"/>
    <w:rsid w:val="006871F1"/>
    <w:rsid w:val="00775CB7"/>
    <w:rsid w:val="00841825"/>
    <w:rsid w:val="00905390"/>
    <w:rsid w:val="00986B2C"/>
    <w:rsid w:val="00A435DD"/>
    <w:rsid w:val="00AC05FA"/>
    <w:rsid w:val="00B60D76"/>
    <w:rsid w:val="00C04F3A"/>
    <w:rsid w:val="00C33C54"/>
    <w:rsid w:val="00CF3DF4"/>
    <w:rsid w:val="00D22766"/>
    <w:rsid w:val="00D6333D"/>
    <w:rsid w:val="00DA654B"/>
    <w:rsid w:val="00E3539E"/>
    <w:rsid w:val="00ED6093"/>
    <w:rsid w:val="00F029A1"/>
    <w:rsid w:val="00F50653"/>
    <w:rsid w:val="00F5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0924"/>
  <w15:chartTrackingRefBased/>
  <w15:docId w15:val="{586E4DC8-F6DA-44C7-831D-3931E953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84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4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4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4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84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84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84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84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84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4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4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4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442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8442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844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844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844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844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84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84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84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4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84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44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844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8442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4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442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8442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5065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0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FRASCA</dc:creator>
  <cp:keywords/>
  <dc:description/>
  <cp:lastModifiedBy>VALENTINA ROMANO</cp:lastModifiedBy>
  <cp:revision>2</cp:revision>
  <dcterms:created xsi:type="dcterms:W3CDTF">2025-02-26T15:55:00Z</dcterms:created>
  <dcterms:modified xsi:type="dcterms:W3CDTF">2025-02-26T15:55:00Z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2025-02-26T15:55:50Z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65079506-5840-483b-8369-ea16917bcc29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